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D71D" w14:textId="77777777" w:rsidR="00392CE5" w:rsidRDefault="00000000">
      <w:pPr>
        <w:pStyle w:val="Standard"/>
        <w:rPr>
          <w:rFonts w:ascii="Arial" w:hAnsi="Arial"/>
          <w:b/>
          <w:bCs/>
        </w:rPr>
      </w:pPr>
      <w:r>
        <w:rPr>
          <w:rFonts w:ascii="Arial" w:hAnsi="Arial"/>
          <w:b/>
          <w:bCs/>
        </w:rPr>
        <w:t xml:space="preserve">St Andrew’s Church, </w:t>
      </w:r>
      <w:proofErr w:type="spellStart"/>
      <w:r>
        <w:rPr>
          <w:rFonts w:ascii="Arial" w:hAnsi="Arial"/>
          <w:b/>
          <w:bCs/>
        </w:rPr>
        <w:t>Wickhampton</w:t>
      </w:r>
      <w:proofErr w:type="spellEnd"/>
    </w:p>
    <w:p w14:paraId="092D6E7F" w14:textId="77777777" w:rsidR="00392CE5" w:rsidRDefault="00392CE5">
      <w:pPr>
        <w:pStyle w:val="Standard"/>
        <w:rPr>
          <w:rFonts w:ascii="Arial" w:hAnsi="Arial"/>
          <w:b/>
          <w:bCs/>
        </w:rPr>
      </w:pPr>
    </w:p>
    <w:p w14:paraId="2EF4B463" w14:textId="77777777" w:rsidR="00392CE5" w:rsidRDefault="00000000">
      <w:pPr>
        <w:pStyle w:val="Standard"/>
        <w:rPr>
          <w:rFonts w:ascii="Arial" w:hAnsi="Arial"/>
          <w:b/>
          <w:bCs/>
        </w:rPr>
      </w:pPr>
      <w:r>
        <w:rPr>
          <w:rFonts w:ascii="Arial" w:hAnsi="Arial"/>
          <w:b/>
          <w:bCs/>
        </w:rPr>
        <w:t>Fabric Officer Report 2025</w:t>
      </w:r>
    </w:p>
    <w:p w14:paraId="7CB900EB" w14:textId="77777777" w:rsidR="00392CE5" w:rsidRDefault="00392CE5">
      <w:pPr>
        <w:pStyle w:val="Standard"/>
        <w:rPr>
          <w:rFonts w:ascii="Arial" w:hAnsi="Arial"/>
        </w:rPr>
      </w:pPr>
    </w:p>
    <w:p w14:paraId="60653819" w14:textId="77777777" w:rsidR="00392CE5" w:rsidRDefault="00392CE5">
      <w:pPr>
        <w:pStyle w:val="Standard"/>
        <w:rPr>
          <w:rFonts w:ascii="Arial" w:hAnsi="Arial"/>
        </w:rPr>
      </w:pPr>
    </w:p>
    <w:p w14:paraId="2625F352" w14:textId="77777777" w:rsidR="00392CE5" w:rsidRDefault="00000000">
      <w:pPr>
        <w:pStyle w:val="Standard"/>
        <w:rPr>
          <w:rFonts w:ascii="Arial" w:hAnsi="Arial"/>
        </w:rPr>
      </w:pPr>
      <w:r>
        <w:rPr>
          <w:rFonts w:ascii="Arial" w:hAnsi="Arial"/>
        </w:rPr>
        <w:t>The damage to the plasterwork behind the pulpit caused by damp has been repainted, but the downpipe still blocks and requires regular cleaning.  This has been done following the wet winter weather.  Several loose tiles on the Chancel roof have been replaced, and all tiles are currently in place.</w:t>
      </w:r>
    </w:p>
    <w:p w14:paraId="18F45B45" w14:textId="77777777" w:rsidR="00392CE5" w:rsidRDefault="00392CE5">
      <w:pPr>
        <w:pStyle w:val="Standard"/>
        <w:rPr>
          <w:rFonts w:ascii="Arial" w:hAnsi="Arial"/>
        </w:rPr>
      </w:pPr>
    </w:p>
    <w:p w14:paraId="715E2EAB" w14:textId="77777777" w:rsidR="00392CE5" w:rsidRDefault="00000000">
      <w:pPr>
        <w:pStyle w:val="Standard"/>
        <w:rPr>
          <w:rFonts w:ascii="Arial" w:hAnsi="Arial"/>
        </w:rPr>
      </w:pPr>
      <w:r>
        <w:rPr>
          <w:rFonts w:ascii="Arial" w:hAnsi="Arial"/>
        </w:rPr>
        <w:t>The latest Quinquennial Report was received during the year.  This once again points to concerns about the erosion of the Tower flint work joints and stonework, and the need to repair and repoint the cracks in the upper walls.  The mortar repairs between the walls and buttresses at the east end of the Chancel appear to indicate some slight movement, and permanent repairs to this area and the entire Chancel east wall remain a priority.  It is hoped that we can plan options for taking forward the required work.</w:t>
      </w:r>
    </w:p>
    <w:p w14:paraId="453156B3" w14:textId="77777777" w:rsidR="00392CE5" w:rsidRDefault="00392CE5">
      <w:pPr>
        <w:pStyle w:val="Standard"/>
        <w:rPr>
          <w:rFonts w:ascii="Arial" w:hAnsi="Arial"/>
        </w:rPr>
      </w:pPr>
    </w:p>
    <w:p w14:paraId="10D7DF2E" w14:textId="77777777" w:rsidR="00392CE5" w:rsidRDefault="00000000">
      <w:pPr>
        <w:pStyle w:val="Standard"/>
        <w:rPr>
          <w:rFonts w:ascii="Arial" w:hAnsi="Arial"/>
        </w:rPr>
      </w:pPr>
      <w:r>
        <w:rPr>
          <w:rFonts w:ascii="Arial" w:hAnsi="Arial"/>
        </w:rPr>
        <w:t>The conservation area in the churchyard was successfully moved to the front two sections in front of the west door, and the area had a good covering of wildflowers last year, before being cut for the Teddy Bear Parachute Day in August.  Work has continued maintaining the churchyard and removing vegetation from the walls and gravestones.  The churchyard is now a good balance of tended and wilder areas, in line with encouraging wildlife and biodiversity generally.</w:t>
      </w:r>
    </w:p>
    <w:p w14:paraId="4499AC7F" w14:textId="77777777" w:rsidR="00392CE5" w:rsidRDefault="00392CE5">
      <w:pPr>
        <w:pStyle w:val="Standard"/>
        <w:rPr>
          <w:rFonts w:ascii="Arial" w:hAnsi="Arial"/>
        </w:rPr>
      </w:pPr>
    </w:p>
    <w:p w14:paraId="567B543C" w14:textId="77777777" w:rsidR="00392CE5" w:rsidRDefault="00392CE5">
      <w:pPr>
        <w:pStyle w:val="Standard"/>
        <w:rPr>
          <w:rFonts w:ascii="Arial" w:hAnsi="Arial"/>
        </w:rPr>
      </w:pPr>
    </w:p>
    <w:p w14:paraId="545B624E" w14:textId="77777777" w:rsidR="00392CE5" w:rsidRDefault="00392CE5">
      <w:pPr>
        <w:pStyle w:val="Standard"/>
        <w:rPr>
          <w:rFonts w:ascii="Arial" w:hAnsi="Arial"/>
        </w:rPr>
      </w:pPr>
    </w:p>
    <w:p w14:paraId="50D72260" w14:textId="77777777" w:rsidR="00392CE5" w:rsidRDefault="00392CE5">
      <w:pPr>
        <w:pStyle w:val="Standard"/>
        <w:rPr>
          <w:rFonts w:ascii="Arial" w:hAnsi="Arial"/>
        </w:rPr>
      </w:pPr>
    </w:p>
    <w:p w14:paraId="684EA71F" w14:textId="77777777" w:rsidR="00392CE5" w:rsidRDefault="00000000">
      <w:pPr>
        <w:pStyle w:val="Standard"/>
        <w:rPr>
          <w:rFonts w:ascii="Arial" w:hAnsi="Arial"/>
          <w:b/>
          <w:bCs/>
        </w:rPr>
      </w:pPr>
      <w:r>
        <w:rPr>
          <w:rFonts w:ascii="Arial" w:hAnsi="Arial"/>
          <w:b/>
          <w:bCs/>
        </w:rPr>
        <w:t>David Brown</w:t>
      </w:r>
    </w:p>
    <w:p w14:paraId="2C6E3FD5" w14:textId="77777777" w:rsidR="00392CE5" w:rsidRDefault="00000000">
      <w:pPr>
        <w:pStyle w:val="Standard"/>
        <w:rPr>
          <w:rFonts w:ascii="Arial" w:hAnsi="Arial"/>
          <w:b/>
          <w:bCs/>
        </w:rPr>
      </w:pPr>
      <w:r>
        <w:rPr>
          <w:rFonts w:ascii="Arial" w:hAnsi="Arial"/>
          <w:b/>
          <w:bCs/>
        </w:rPr>
        <w:t>Fabric Officer</w:t>
      </w:r>
    </w:p>
    <w:p w14:paraId="1C93939D" w14:textId="77777777" w:rsidR="00392CE5" w:rsidRDefault="00000000">
      <w:pPr>
        <w:pStyle w:val="Standard"/>
        <w:rPr>
          <w:rFonts w:ascii="Arial" w:hAnsi="Arial"/>
          <w:b/>
          <w:bCs/>
        </w:rPr>
      </w:pPr>
      <w:r>
        <w:rPr>
          <w:rFonts w:ascii="Arial" w:hAnsi="Arial"/>
          <w:b/>
          <w:bCs/>
        </w:rPr>
        <w:t>March 2026</w:t>
      </w:r>
    </w:p>
    <w:sectPr w:rsidR="00392CE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847B" w14:textId="77777777" w:rsidR="00012CA8" w:rsidRDefault="00012CA8">
      <w:pPr>
        <w:rPr>
          <w:rFonts w:hint="eastAsia"/>
        </w:rPr>
      </w:pPr>
      <w:r>
        <w:separator/>
      </w:r>
    </w:p>
  </w:endnote>
  <w:endnote w:type="continuationSeparator" w:id="0">
    <w:p w14:paraId="4F2110AB" w14:textId="77777777" w:rsidR="00012CA8" w:rsidRDefault="00012C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DBAD" w14:textId="77777777" w:rsidR="00012CA8" w:rsidRDefault="00012CA8">
      <w:pPr>
        <w:rPr>
          <w:rFonts w:hint="eastAsia"/>
        </w:rPr>
      </w:pPr>
      <w:r>
        <w:rPr>
          <w:color w:val="000000"/>
        </w:rPr>
        <w:separator/>
      </w:r>
    </w:p>
  </w:footnote>
  <w:footnote w:type="continuationSeparator" w:id="0">
    <w:p w14:paraId="516FC1DA" w14:textId="77777777" w:rsidR="00012CA8" w:rsidRDefault="00012CA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92CE5"/>
    <w:rsid w:val="00012CA8"/>
    <w:rsid w:val="00227891"/>
    <w:rsid w:val="00392CE5"/>
    <w:rsid w:val="00A5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3ACB"/>
  <w15:docId w15:val="{C4448EED-9F02-4D7D-9275-30DBD6FD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Cowen</dc:creator>
  <cp:lastModifiedBy>K Cowen</cp:lastModifiedBy>
  <cp:revision>2</cp:revision>
  <dcterms:created xsi:type="dcterms:W3CDTF">2026-04-07T09:48:00Z</dcterms:created>
  <dcterms:modified xsi:type="dcterms:W3CDTF">2026-04-07T09:48:00Z</dcterms:modified>
</cp:coreProperties>
</file>